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3DA" w:rsidRPr="00E343DA" w:rsidRDefault="00E343DA" w:rsidP="00E343DA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</w:rPr>
      </w:pPr>
      <w:r w:rsidRPr="00E343DA">
        <w:rPr>
          <w:rFonts w:ascii="Times New Roman" w:hAnsi="Times New Roman"/>
          <w:sz w:val="28"/>
          <w:szCs w:val="28"/>
        </w:rPr>
        <w:t>Муниципальное казенное общеобразовательное учреждение</w:t>
      </w:r>
    </w:p>
    <w:p w:rsidR="00E343DA" w:rsidRPr="00E343DA" w:rsidRDefault="00E343DA" w:rsidP="00E343DA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343DA">
        <w:rPr>
          <w:rFonts w:ascii="Times New Roman" w:hAnsi="Times New Roman"/>
          <w:sz w:val="28"/>
          <w:szCs w:val="28"/>
        </w:rPr>
        <w:t>Лобойковская</w:t>
      </w:r>
      <w:proofErr w:type="spellEnd"/>
      <w:r w:rsidRPr="00E343DA">
        <w:rPr>
          <w:rFonts w:ascii="Times New Roman" w:hAnsi="Times New Roman"/>
          <w:sz w:val="28"/>
          <w:szCs w:val="28"/>
        </w:rPr>
        <w:t xml:space="preserve"> средняя школа</w:t>
      </w:r>
    </w:p>
    <w:p w:rsidR="00E343DA" w:rsidRPr="00E343DA" w:rsidRDefault="00E343DA" w:rsidP="00E343DA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</w:rPr>
      </w:pPr>
      <w:r w:rsidRPr="00E343DA">
        <w:rPr>
          <w:rFonts w:ascii="Times New Roman" w:hAnsi="Times New Roman"/>
          <w:sz w:val="28"/>
          <w:szCs w:val="28"/>
        </w:rPr>
        <w:t>Даниловского муниципального района Волгоградской области</w:t>
      </w:r>
    </w:p>
    <w:p w:rsidR="00E343DA" w:rsidRPr="00E343DA" w:rsidRDefault="00E343DA" w:rsidP="00E343DA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  <w:u w:val="single"/>
        </w:rPr>
      </w:pPr>
      <w:r w:rsidRPr="00E343DA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E343DA">
        <w:rPr>
          <w:rFonts w:ascii="Times New Roman" w:hAnsi="Times New Roman"/>
          <w:sz w:val="28"/>
          <w:szCs w:val="28"/>
          <w:u w:val="single"/>
        </w:rPr>
        <w:t>Лобойковская</w:t>
      </w:r>
      <w:proofErr w:type="spellEnd"/>
      <w:r w:rsidRPr="00E343DA">
        <w:rPr>
          <w:rFonts w:ascii="Times New Roman" w:hAnsi="Times New Roman"/>
          <w:sz w:val="28"/>
          <w:szCs w:val="28"/>
          <w:u w:val="single"/>
        </w:rPr>
        <w:t xml:space="preserve"> школа</w:t>
      </w:r>
    </w:p>
    <w:p w:rsidR="00E343DA" w:rsidRPr="00E343DA" w:rsidRDefault="00E343DA" w:rsidP="00E343DA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</w:rPr>
      </w:pPr>
      <w:r w:rsidRPr="00E343DA">
        <w:rPr>
          <w:rFonts w:ascii="Times New Roman" w:hAnsi="Times New Roman"/>
          <w:sz w:val="28"/>
          <w:szCs w:val="28"/>
        </w:rPr>
        <w:t xml:space="preserve">403380 Волгоградская область, </w:t>
      </w:r>
      <w:proofErr w:type="spellStart"/>
      <w:r w:rsidRPr="00E343DA">
        <w:rPr>
          <w:rFonts w:ascii="Times New Roman" w:hAnsi="Times New Roman"/>
          <w:sz w:val="28"/>
          <w:szCs w:val="28"/>
        </w:rPr>
        <w:t>Даниловский</w:t>
      </w:r>
      <w:proofErr w:type="spellEnd"/>
      <w:r w:rsidRPr="00E343DA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E343DA">
        <w:rPr>
          <w:rFonts w:ascii="Times New Roman" w:hAnsi="Times New Roman"/>
          <w:sz w:val="28"/>
          <w:szCs w:val="28"/>
        </w:rPr>
        <w:t>с</w:t>
      </w:r>
      <w:proofErr w:type="gramStart"/>
      <w:r w:rsidRPr="00E343DA">
        <w:rPr>
          <w:rFonts w:ascii="Times New Roman" w:hAnsi="Times New Roman"/>
          <w:sz w:val="28"/>
          <w:szCs w:val="28"/>
        </w:rPr>
        <w:t>.Л</w:t>
      </w:r>
      <w:proofErr w:type="gramEnd"/>
      <w:r w:rsidRPr="00E343DA">
        <w:rPr>
          <w:rFonts w:ascii="Times New Roman" w:hAnsi="Times New Roman"/>
          <w:sz w:val="28"/>
          <w:szCs w:val="28"/>
        </w:rPr>
        <w:t>обойково</w:t>
      </w:r>
      <w:proofErr w:type="spellEnd"/>
      <w:r w:rsidRPr="00E343DA">
        <w:rPr>
          <w:rFonts w:ascii="Times New Roman" w:hAnsi="Times New Roman"/>
          <w:sz w:val="28"/>
          <w:szCs w:val="28"/>
        </w:rPr>
        <w:t xml:space="preserve">, ул.Придорожная, 17, тел. 8(84461)5-66-98, факс: 5-66-99  ИНН  3404002746     КПП  340401001 </w:t>
      </w:r>
      <w:proofErr w:type="spellStart"/>
      <w:r w:rsidRPr="00E343DA">
        <w:rPr>
          <w:rFonts w:ascii="Times New Roman" w:hAnsi="Times New Roman"/>
          <w:sz w:val="28"/>
          <w:szCs w:val="28"/>
        </w:rPr>
        <w:t>р</w:t>
      </w:r>
      <w:proofErr w:type="spellEnd"/>
      <w:r w:rsidRPr="00E343DA">
        <w:rPr>
          <w:rFonts w:ascii="Times New Roman" w:hAnsi="Times New Roman"/>
          <w:sz w:val="28"/>
          <w:szCs w:val="28"/>
        </w:rPr>
        <w:t>/</w:t>
      </w:r>
      <w:proofErr w:type="spellStart"/>
      <w:r w:rsidRPr="00E343DA">
        <w:rPr>
          <w:rFonts w:ascii="Times New Roman" w:hAnsi="Times New Roman"/>
          <w:sz w:val="28"/>
          <w:szCs w:val="28"/>
        </w:rPr>
        <w:t>сч</w:t>
      </w:r>
      <w:proofErr w:type="spellEnd"/>
      <w:r w:rsidRPr="00E343DA">
        <w:rPr>
          <w:rFonts w:ascii="Times New Roman" w:hAnsi="Times New Roman"/>
          <w:sz w:val="28"/>
          <w:szCs w:val="28"/>
        </w:rPr>
        <w:t xml:space="preserve"> 40204810300000000020   в отделении Волгоград г. Волгоград БИК 041814000    ОГРН 1023405571606     ОКАТО 18206816001</w:t>
      </w:r>
    </w:p>
    <w:p w:rsidR="00E343DA" w:rsidRPr="00E343DA" w:rsidRDefault="00E343DA" w:rsidP="00E343DA">
      <w:pPr>
        <w:pStyle w:val="a3"/>
        <w:ind w:left="-851" w:right="-284"/>
        <w:jc w:val="center"/>
        <w:rPr>
          <w:rFonts w:ascii="Times New Roman" w:hAnsi="Times New Roman"/>
          <w:sz w:val="28"/>
          <w:szCs w:val="28"/>
        </w:rPr>
      </w:pPr>
      <w:r w:rsidRPr="00E343DA">
        <w:rPr>
          <w:rFonts w:ascii="Times New Roman" w:hAnsi="Times New Roman"/>
          <w:sz w:val="28"/>
          <w:szCs w:val="28"/>
        </w:rPr>
        <w:t>ОКПО 35995373     ОКТМО 18606416     ОКВЭД 80.21.2     ОКОПФ 72     ОКОГУ 49007     ОКФС 14</w:t>
      </w:r>
    </w:p>
    <w:p w:rsidR="00E343DA" w:rsidRPr="00E343DA" w:rsidRDefault="00E343DA" w:rsidP="00E343D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5EBA" w:rsidRPr="00E343DA" w:rsidRDefault="00765EBA">
      <w:pPr>
        <w:rPr>
          <w:rFonts w:ascii="Times New Roman" w:hAnsi="Times New Roman" w:cs="Times New Roman"/>
          <w:sz w:val="28"/>
          <w:szCs w:val="28"/>
        </w:rPr>
      </w:pPr>
    </w:p>
    <w:p w:rsidR="00E343DA" w:rsidRDefault="00E343DA">
      <w:pPr>
        <w:rPr>
          <w:rFonts w:ascii="Times New Roman" w:hAnsi="Times New Roman" w:cs="Times New Roman"/>
          <w:sz w:val="28"/>
          <w:szCs w:val="28"/>
        </w:rPr>
      </w:pPr>
      <w:r w:rsidRPr="00E343DA">
        <w:rPr>
          <w:rFonts w:ascii="Times New Roman" w:hAnsi="Times New Roman" w:cs="Times New Roman"/>
          <w:sz w:val="28"/>
          <w:szCs w:val="28"/>
        </w:rPr>
        <w:t xml:space="preserve">На базе </w:t>
      </w:r>
      <w:proofErr w:type="spellStart"/>
      <w:r w:rsidRPr="00E343DA">
        <w:rPr>
          <w:rFonts w:ascii="Times New Roman" w:hAnsi="Times New Roman" w:cs="Times New Roman"/>
          <w:sz w:val="28"/>
          <w:szCs w:val="28"/>
        </w:rPr>
        <w:t>Лобойковской</w:t>
      </w:r>
      <w:proofErr w:type="spellEnd"/>
      <w:r w:rsidRPr="00E343DA">
        <w:rPr>
          <w:rFonts w:ascii="Times New Roman" w:hAnsi="Times New Roman" w:cs="Times New Roman"/>
          <w:sz w:val="28"/>
          <w:szCs w:val="28"/>
        </w:rPr>
        <w:t xml:space="preserve"> школы действует Школьный театр «Маленький принц», возраст учащихся 10-15 лет, 5-8 классы.</w:t>
      </w:r>
    </w:p>
    <w:p w:rsidR="00AB62F9" w:rsidRDefault="00AB62F9" w:rsidP="00AB62F9">
      <w:pPr>
        <w:pStyle w:val="c3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Школьный театр – уникальная развивающая среда для школьников</w:t>
      </w:r>
    </w:p>
    <w:p w:rsidR="00AB62F9" w:rsidRDefault="00AB62F9" w:rsidP="00AB62F9">
      <w:pPr>
        <w:pStyle w:val="c1"/>
        <w:shd w:val="clear" w:color="auto" w:fill="FFFFFF"/>
        <w:spacing w:before="0" w:beforeAutospacing="0" w:after="0" w:afterAutospacing="0"/>
        <w:ind w:left="358" w:firstLine="77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Школьный театр – это, прежде всего, развитие ребёнка в </w:t>
      </w:r>
      <w:proofErr w:type="spellStart"/>
      <w:r>
        <w:rPr>
          <w:rStyle w:val="c0"/>
          <w:color w:val="000000"/>
          <w:sz w:val="28"/>
          <w:szCs w:val="28"/>
        </w:rPr>
        <w:t>деятельностной</w:t>
      </w:r>
      <w:proofErr w:type="spellEnd"/>
      <w:r>
        <w:rPr>
          <w:rStyle w:val="c0"/>
          <w:color w:val="000000"/>
          <w:sz w:val="28"/>
          <w:szCs w:val="28"/>
        </w:rPr>
        <w:t xml:space="preserve"> сфере, поскольку здесь он может показать себя,  раскрыть свои возможности и творческие способности. Подготовка к спектаклю позволяет ребятам изучать литературные произведения, тренировать память при заучивании роли, создавать собственные костюмы, и, главное, эта работа позволяет им общаться и сотрудничать и со своими сверстниками, и более старшими школьниками. Постепенно к ребенку приходят профессиональные умения держаться на сцене, говорить, выражать себя через роль, что имеет огромное воспитательное значение.</w:t>
      </w:r>
    </w:p>
    <w:p w:rsidR="00AB62F9" w:rsidRDefault="00AB62F9" w:rsidP="00AB62F9">
      <w:pPr>
        <w:pStyle w:val="c1"/>
        <w:shd w:val="clear" w:color="auto" w:fill="FFFFFF"/>
        <w:spacing w:before="0" w:beforeAutospacing="0" w:after="0" w:afterAutospacing="0"/>
        <w:ind w:left="358" w:firstLine="77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Для ребят важно ещё и то, что в этой творческой деятельности огромное участие принимают их родители, которые помогают выучить роль, погрузиться  в нужную историческую эпоху, создать атмосферу, которая требуется для спектакля, помогают с созданием костюмов. Для детей такая совместная деятельность с взрослыми очень важна.  Таким образом, школьный театр – это содружество родителей, учителей и учеников школы, т.е. всех участников образовательного процесса.</w:t>
      </w:r>
    </w:p>
    <w:p w:rsidR="00AB62F9" w:rsidRDefault="00AB62F9" w:rsidP="00AB62F9">
      <w:pPr>
        <w:pStyle w:val="c8"/>
        <w:shd w:val="clear" w:color="auto" w:fill="FFFFFF"/>
        <w:spacing w:before="0" w:beforeAutospacing="0" w:after="0" w:afterAutospacing="0"/>
        <w:ind w:left="358" w:firstLine="9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Все дети, участвующие в театральных постановках развивают в себе такие необходимые для будущей жизни качества как умение взаимодействовать друг с другом, </w:t>
      </w:r>
      <w:proofErr w:type="spellStart"/>
      <w:r>
        <w:rPr>
          <w:rStyle w:val="c0"/>
          <w:color w:val="000000"/>
          <w:sz w:val="28"/>
          <w:szCs w:val="28"/>
        </w:rPr>
        <w:t>коммуникативность</w:t>
      </w:r>
      <w:proofErr w:type="spellEnd"/>
      <w:r>
        <w:rPr>
          <w:rStyle w:val="c0"/>
          <w:color w:val="000000"/>
          <w:sz w:val="28"/>
          <w:szCs w:val="28"/>
        </w:rPr>
        <w:t>, стремление делать добро, взаимопонимание. Это совсем другая сфера общения, поэтому им не надо тянуться ни к сигаретам, ни к дурным компаниям. Такие ребята  больше тянутся  к книге, к литературе, к театру, искусству, к творчеству и проектной деятельности. Многие наши учащиеся, занимающиеся в театральных кружках, в дальнейшем создают замечательные проектные работы, мыслят позитивно и развиваются.</w:t>
      </w:r>
    </w:p>
    <w:p w:rsidR="00AB62F9" w:rsidRPr="00E343DA" w:rsidRDefault="00AB62F9">
      <w:pPr>
        <w:rPr>
          <w:rFonts w:ascii="Times New Roman" w:hAnsi="Times New Roman" w:cs="Times New Roman"/>
          <w:sz w:val="28"/>
          <w:szCs w:val="28"/>
        </w:rPr>
      </w:pPr>
    </w:p>
    <w:p w:rsidR="00E343DA" w:rsidRPr="00E343DA" w:rsidRDefault="00E343DA">
      <w:pPr>
        <w:rPr>
          <w:rFonts w:ascii="Times New Roman" w:hAnsi="Times New Roman" w:cs="Times New Roman"/>
          <w:sz w:val="28"/>
          <w:szCs w:val="28"/>
        </w:rPr>
      </w:pPr>
    </w:p>
    <w:p w:rsidR="00E343DA" w:rsidRPr="00AB62F9" w:rsidRDefault="00E343D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2126"/>
        <w:gridCol w:w="3261"/>
        <w:gridCol w:w="3367"/>
      </w:tblGrid>
      <w:tr w:rsidR="00E343DA" w:rsidRPr="00AB62F9" w:rsidTr="0099426E">
        <w:tc>
          <w:tcPr>
            <w:tcW w:w="9571" w:type="dxa"/>
            <w:gridSpan w:val="4"/>
          </w:tcPr>
          <w:p w:rsidR="00AB62F9" w:rsidRDefault="00AB62F9" w:rsidP="00E343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43DA" w:rsidRPr="00AB62F9" w:rsidRDefault="00E343DA" w:rsidP="00E343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62F9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 школьного театра «Маленький принц»</w:t>
            </w:r>
          </w:p>
          <w:p w:rsidR="00AB62F9" w:rsidRPr="00AB62F9" w:rsidRDefault="00AB62F9" w:rsidP="00E343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43DA" w:rsidRPr="00E343DA" w:rsidTr="00E343DA">
        <w:tc>
          <w:tcPr>
            <w:tcW w:w="817" w:type="dxa"/>
          </w:tcPr>
          <w:p w:rsidR="00E343DA" w:rsidRP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E343DA" w:rsidRP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261" w:type="dxa"/>
          </w:tcPr>
          <w:p w:rsidR="00E343DA" w:rsidRP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367" w:type="dxa"/>
          </w:tcPr>
          <w:p w:rsid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  <w:p w:rsidR="00AB62F9" w:rsidRPr="00E343DA" w:rsidRDefault="00AB6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DA" w:rsidRPr="00E343DA" w:rsidTr="00E343DA">
        <w:tc>
          <w:tcPr>
            <w:tcW w:w="817" w:type="dxa"/>
          </w:tcPr>
          <w:p w:rsidR="00E343DA" w:rsidRP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343DA" w:rsidRP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261" w:type="dxa"/>
          </w:tcPr>
          <w:p w:rsidR="00E343DA" w:rsidRP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15.00. – 16.00.</w:t>
            </w:r>
          </w:p>
        </w:tc>
        <w:tc>
          <w:tcPr>
            <w:tcW w:w="3367" w:type="dxa"/>
          </w:tcPr>
          <w:p w:rsid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AB62F9" w:rsidRPr="00E343DA" w:rsidRDefault="00AB6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DA" w:rsidRPr="00E343DA" w:rsidTr="00E343DA">
        <w:tc>
          <w:tcPr>
            <w:tcW w:w="817" w:type="dxa"/>
          </w:tcPr>
          <w:p w:rsidR="00E343DA" w:rsidRP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343DA" w:rsidRP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261" w:type="dxa"/>
          </w:tcPr>
          <w:p w:rsidR="00E343DA" w:rsidRP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15.00. – 16.00.</w:t>
            </w:r>
          </w:p>
        </w:tc>
        <w:tc>
          <w:tcPr>
            <w:tcW w:w="3367" w:type="dxa"/>
          </w:tcPr>
          <w:p w:rsidR="00E343DA" w:rsidRDefault="00E3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3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AB62F9" w:rsidRPr="00E343DA" w:rsidRDefault="00AB6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3DA" w:rsidRPr="00E343DA" w:rsidRDefault="00E343DA">
      <w:pPr>
        <w:rPr>
          <w:rFonts w:ascii="Times New Roman" w:hAnsi="Times New Roman" w:cs="Times New Roman"/>
          <w:sz w:val="28"/>
          <w:szCs w:val="28"/>
        </w:rPr>
      </w:pPr>
    </w:p>
    <w:sectPr w:rsidR="00E343DA" w:rsidRPr="00E343DA" w:rsidSect="0076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43DA"/>
    <w:rsid w:val="00765EBA"/>
    <w:rsid w:val="00AB62F9"/>
    <w:rsid w:val="00E3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3D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E34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AB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B62F9"/>
  </w:style>
  <w:style w:type="character" w:customStyle="1" w:styleId="c0">
    <w:name w:val="c0"/>
    <w:basedOn w:val="a0"/>
    <w:rsid w:val="00AB62F9"/>
  </w:style>
  <w:style w:type="paragraph" w:customStyle="1" w:styleId="c1">
    <w:name w:val="c1"/>
    <w:basedOn w:val="a"/>
    <w:rsid w:val="00AB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B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B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ученик 2</cp:lastModifiedBy>
  <cp:revision>5</cp:revision>
  <dcterms:created xsi:type="dcterms:W3CDTF">2025-11-25T08:11:00Z</dcterms:created>
  <dcterms:modified xsi:type="dcterms:W3CDTF">2025-11-25T08:31:00Z</dcterms:modified>
</cp:coreProperties>
</file>